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510" w:rsidRPr="005008C5" w:rsidRDefault="00603510" w:rsidP="006035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603510" w:rsidRPr="000C005C" w:rsidRDefault="00603510" w:rsidP="006035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Карачаево-Черкесской Республике</w:t>
      </w:r>
    </w:p>
    <w:p w:rsidR="00603510" w:rsidRPr="00012EFA" w:rsidRDefault="00603510" w:rsidP="006035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 1 августа 2015</w:t>
      </w:r>
      <w:r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03510" w:rsidRDefault="00603510" w:rsidP="00603510"/>
    <w:tbl>
      <w:tblPr>
        <w:tblStyle w:val="a3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2412"/>
        <w:gridCol w:w="2268"/>
        <w:gridCol w:w="3119"/>
      </w:tblGrid>
      <w:tr w:rsidR="00E05F78" w:rsidRPr="000C005C" w:rsidTr="00E05F78">
        <w:trPr>
          <w:trHeight w:val="322"/>
          <w:jc w:val="center"/>
        </w:trPr>
        <w:tc>
          <w:tcPr>
            <w:tcW w:w="3361" w:type="dxa"/>
            <w:vMerge w:val="restart"/>
            <w:vAlign w:val="center"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2" w:type="dxa"/>
            <w:vMerge w:val="restart"/>
            <w:vAlign w:val="center"/>
          </w:tcPr>
          <w:p w:rsidR="00E05F78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68" w:type="dxa"/>
            <w:vMerge w:val="restart"/>
            <w:vAlign w:val="center"/>
          </w:tcPr>
          <w:p w:rsidR="00E05F78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заимствованных средств</w:t>
            </w:r>
          </w:p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119" w:type="dxa"/>
            <w:vMerge w:val="restart"/>
            <w:vAlign w:val="center"/>
          </w:tcPr>
          <w:p w:rsidR="00E05F78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E05F78" w:rsidRPr="000C005C" w:rsidTr="00E05F78">
        <w:trPr>
          <w:trHeight w:val="322"/>
          <w:jc w:val="center"/>
        </w:trPr>
        <w:tc>
          <w:tcPr>
            <w:tcW w:w="3361" w:type="dxa"/>
            <w:vMerge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Merge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F78" w:rsidRPr="000C005C" w:rsidTr="00E05F78">
        <w:trPr>
          <w:jc w:val="center"/>
        </w:trPr>
        <w:tc>
          <w:tcPr>
            <w:tcW w:w="3361" w:type="dxa"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E05F78" w:rsidRPr="000C005C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F78" w:rsidRPr="000C005C" w:rsidTr="00E05F78">
        <w:trPr>
          <w:jc w:val="center"/>
        </w:trPr>
        <w:tc>
          <w:tcPr>
            <w:tcW w:w="3361" w:type="dxa"/>
          </w:tcPr>
          <w:p w:rsidR="00E05F78" w:rsidRPr="00AD49D9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Карачаево-Черкесской Республики</w:t>
            </w:r>
          </w:p>
        </w:tc>
        <w:tc>
          <w:tcPr>
            <w:tcW w:w="2412" w:type="dxa"/>
            <w:vAlign w:val="center"/>
          </w:tcPr>
          <w:p w:rsidR="00E05F78" w:rsidRPr="00603510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E05F78" w:rsidRPr="00B84377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5 034 725,0</w:t>
            </w:r>
          </w:p>
        </w:tc>
        <w:tc>
          <w:tcPr>
            <w:tcW w:w="3119" w:type="dxa"/>
            <w:vAlign w:val="center"/>
          </w:tcPr>
          <w:p w:rsidR="00E05F78" w:rsidRPr="002B33AF" w:rsidRDefault="00E05F78" w:rsidP="00F67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AC75C8" w:rsidRDefault="00AC75C8">
      <w:bookmarkStart w:id="0" w:name="_GoBack"/>
      <w:bookmarkEnd w:id="0"/>
    </w:p>
    <w:sectPr w:rsidR="00AC75C8" w:rsidSect="00603510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10"/>
    <w:rsid w:val="00174723"/>
    <w:rsid w:val="00603510"/>
    <w:rsid w:val="00AC75C8"/>
    <w:rsid w:val="00B84377"/>
    <w:rsid w:val="00E0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51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51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Таушунаева Жанна Биляловна</dc:creator>
  <cp:lastModifiedBy>Таушунаева Жанна Биляловна</cp:lastModifiedBy>
  <cp:revision>3</cp:revision>
  <dcterms:created xsi:type="dcterms:W3CDTF">2015-10-14T12:53:00Z</dcterms:created>
  <dcterms:modified xsi:type="dcterms:W3CDTF">2015-10-20T09:36:00Z</dcterms:modified>
</cp:coreProperties>
</file>