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D3F" w:rsidRDefault="00020D3F" w:rsidP="00020D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D3F" w:rsidRDefault="00020D3F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0D3F" w:rsidRDefault="00020D3F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0D33" w:rsidRDefault="00870D33" w:rsidP="00CC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655E" w:rsidRDefault="00D5655E" w:rsidP="007A1EC4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ab/>
      </w:r>
    </w:p>
    <w:p w:rsidR="00D5655E" w:rsidRDefault="00D5655E" w:rsidP="007A1EC4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</w:p>
    <w:p w:rsidR="008C3CF4" w:rsidRDefault="00D5655E" w:rsidP="007A1EC4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ab/>
      </w:r>
    </w:p>
    <w:p w:rsidR="00D5655E" w:rsidRDefault="00D5655E" w:rsidP="00D565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проведенном контрольном мероприятии</w:t>
      </w:r>
      <w:r w:rsidR="00394DD5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D137F6" w:rsidRPr="00770C09" w:rsidRDefault="00770C09" w:rsidP="00770C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</w:t>
      </w:r>
      <w:r w:rsidRPr="00770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 науки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Карачаево-Черкесской Республике</w:t>
      </w:r>
    </w:p>
    <w:p w:rsidR="00942CCD" w:rsidRDefault="00942CCD" w:rsidP="00D13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B1CF6" w:rsidRDefault="004B1CF6" w:rsidP="00D13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94DD5" w:rsidRPr="001602FF" w:rsidRDefault="00394DD5" w:rsidP="00D565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lang w:eastAsia="ru-RU"/>
        </w:rPr>
      </w:pPr>
    </w:p>
    <w:p w:rsidR="00D5655E" w:rsidRPr="00D137F6" w:rsidRDefault="00D5655E" w:rsidP="00770C09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lang w:eastAsia="ru-RU"/>
        </w:rPr>
      </w:pPr>
      <w:r w:rsidRPr="00734AF3">
        <w:rPr>
          <w:rFonts w:eastAsia="Calibri"/>
          <w:color w:val="000000" w:themeColor="text1"/>
        </w:rPr>
        <w:t>На основании</w:t>
      </w:r>
      <w:r w:rsidR="00D67F98" w:rsidRPr="00734AF3">
        <w:rPr>
          <w:rFonts w:eastAsia="Calibri"/>
          <w:color w:val="000000" w:themeColor="text1"/>
        </w:rPr>
        <w:t xml:space="preserve"> приказа</w:t>
      </w:r>
      <w:r w:rsidRPr="00734AF3">
        <w:rPr>
          <w:rFonts w:eastAsia="Calibri"/>
          <w:color w:val="000000" w:themeColor="text1"/>
        </w:rPr>
        <w:t xml:space="preserve"> </w:t>
      </w:r>
      <w:r w:rsidRPr="00734AF3">
        <w:rPr>
          <w:color w:val="000000" w:themeColor="text1"/>
          <w:lang w:eastAsia="ru-RU"/>
        </w:rPr>
        <w:t>Управления Федерального казначейства по Карачаево-Черкесской Республике</w:t>
      </w:r>
      <w:r w:rsidR="00D67F98" w:rsidRPr="00734AF3">
        <w:rPr>
          <w:color w:val="000000" w:themeColor="text1"/>
          <w:lang w:eastAsia="ru-RU"/>
        </w:rPr>
        <w:t xml:space="preserve"> </w:t>
      </w:r>
      <w:r w:rsidR="00D137F6">
        <w:rPr>
          <w:lang w:eastAsia="ru-RU"/>
        </w:rPr>
        <w:t xml:space="preserve">от </w:t>
      </w:r>
      <w:r w:rsidR="00E620A5">
        <w:rPr>
          <w:lang w:eastAsia="ru-RU"/>
        </w:rPr>
        <w:t xml:space="preserve">12.03.2025 </w:t>
      </w:r>
      <w:bookmarkStart w:id="0" w:name="_GoBack"/>
      <w:bookmarkEnd w:id="0"/>
      <w:r w:rsidR="00E620A5">
        <w:rPr>
          <w:lang w:eastAsia="ru-RU"/>
        </w:rPr>
        <w:t>г. № 68</w:t>
      </w:r>
      <w:r w:rsidR="00770C09">
        <w:rPr>
          <w:lang w:eastAsia="ru-RU"/>
        </w:rPr>
        <w:t xml:space="preserve"> «О назначении плановой выездной проверки Министерства образования и науки Карачаево-Черкесской Республики»</w:t>
      </w:r>
      <w:r w:rsidR="00394DD5">
        <w:rPr>
          <w:lang w:eastAsia="ru-RU"/>
        </w:rPr>
        <w:t xml:space="preserve"> </w:t>
      </w:r>
      <w:r w:rsidRPr="00734AF3">
        <w:rPr>
          <w:rFonts w:eastAsia="Calibri"/>
          <w:color w:val="000000" w:themeColor="text1"/>
        </w:rPr>
        <w:t>проведена</w:t>
      </w:r>
      <w:r w:rsidRPr="00734AF3">
        <w:rPr>
          <w:color w:val="000000" w:themeColor="text1"/>
          <w:lang w:eastAsia="ru-RU"/>
        </w:rPr>
        <w:t xml:space="preserve"> </w:t>
      </w:r>
      <w:r w:rsidR="00E620A5">
        <w:rPr>
          <w:color w:val="000000" w:themeColor="text1"/>
          <w:lang w:eastAsia="ru-RU"/>
        </w:rPr>
        <w:t>п</w:t>
      </w:r>
      <w:r w:rsidR="00E620A5" w:rsidRPr="00E620A5">
        <w:rPr>
          <w:color w:val="000000" w:themeColor="text1"/>
          <w:lang w:eastAsia="ru-RU"/>
        </w:rPr>
        <w:t xml:space="preserve">роверка соблюдения целей, порядка и условий предоставления из федерального бюджета  бюджетам субъектов Российской Федерации субсидий в целях </w:t>
      </w:r>
      <w:proofErr w:type="spellStart"/>
      <w:r w:rsidR="00E620A5" w:rsidRPr="00E620A5">
        <w:rPr>
          <w:color w:val="000000" w:themeColor="text1"/>
          <w:lang w:eastAsia="ru-RU"/>
        </w:rPr>
        <w:t>софинансирования</w:t>
      </w:r>
      <w:proofErr w:type="spellEnd"/>
      <w:r w:rsidR="00E620A5" w:rsidRPr="00E620A5">
        <w:rPr>
          <w:color w:val="000000" w:themeColor="text1"/>
          <w:lang w:eastAsia="ru-RU"/>
        </w:rPr>
        <w:t xml:space="preserve"> расходных обязательств субъектов Российской Федерации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</w:t>
      </w:r>
      <w:r w:rsidRPr="00734AF3">
        <w:rPr>
          <w:bCs/>
          <w:color w:val="000000" w:themeColor="text1"/>
          <w:spacing w:val="-1"/>
          <w:lang w:eastAsia="ru-RU"/>
        </w:rPr>
        <w:t xml:space="preserve">(ИКМ </w:t>
      </w:r>
      <w:r w:rsidR="00E620A5" w:rsidRPr="00E620A5">
        <w:rPr>
          <w:lang w:eastAsia="ru-RU"/>
        </w:rPr>
        <w:t>2025-ПВ.008.1003-7900.008</w:t>
      </w:r>
      <w:r w:rsidRPr="00734AF3">
        <w:rPr>
          <w:rFonts w:eastAsia="Calibri"/>
          <w:color w:val="000000" w:themeColor="text1"/>
        </w:rPr>
        <w:t xml:space="preserve">) </w:t>
      </w:r>
      <w:r w:rsidR="001602FF" w:rsidRPr="00734AF3">
        <w:rPr>
          <w:color w:val="000000" w:themeColor="text1"/>
          <w:lang w:eastAsia="ru-RU"/>
        </w:rPr>
        <w:t xml:space="preserve">в </w:t>
      </w:r>
      <w:r w:rsidR="00770C09">
        <w:rPr>
          <w:lang w:eastAsia="ru-RU"/>
        </w:rPr>
        <w:t>Министерстве</w:t>
      </w:r>
      <w:r w:rsidR="00770C09" w:rsidRPr="00770C09">
        <w:rPr>
          <w:lang w:eastAsia="ru-RU"/>
        </w:rPr>
        <w:t xml:space="preserve"> образования и науки</w:t>
      </w:r>
      <w:r w:rsidR="00770C09">
        <w:rPr>
          <w:lang w:eastAsia="ru-RU"/>
        </w:rPr>
        <w:t xml:space="preserve"> Карачаево-Черкесской Республике</w:t>
      </w:r>
      <w:r w:rsidR="001602FF" w:rsidRPr="00734AF3">
        <w:rPr>
          <w:color w:val="000000" w:themeColor="text1"/>
          <w:lang w:eastAsia="ar-SA"/>
        </w:rPr>
        <w:t>.</w:t>
      </w:r>
      <w:r w:rsidRPr="00734AF3">
        <w:rPr>
          <w:color w:val="000000" w:themeColor="text1"/>
          <w:spacing w:val="4"/>
          <w:lang w:eastAsia="ru-RU"/>
        </w:rPr>
        <w:t xml:space="preserve">      </w:t>
      </w:r>
    </w:p>
    <w:p w:rsidR="00D5655E" w:rsidRPr="00734AF3" w:rsidRDefault="00D5655E" w:rsidP="00734AF3">
      <w:pPr>
        <w:pStyle w:val="a3"/>
        <w:tabs>
          <w:tab w:val="left" w:pos="10205"/>
        </w:tabs>
        <w:spacing w:before="38"/>
        <w:ind w:right="-1" w:firstLine="567"/>
        <w:jc w:val="both"/>
        <w:rPr>
          <w:color w:val="000000" w:themeColor="text1"/>
          <w:lang w:eastAsia="ru-RU"/>
        </w:rPr>
      </w:pPr>
      <w:r w:rsidRPr="00734AF3">
        <w:rPr>
          <w:color w:val="000000" w:themeColor="text1"/>
          <w:lang w:eastAsia="ru-RU"/>
        </w:rPr>
        <w:t xml:space="preserve">Проверяемый период: </w:t>
      </w:r>
      <w:r w:rsidR="00942CCD">
        <w:rPr>
          <w:color w:val="000000" w:themeColor="text1"/>
          <w:lang w:eastAsia="ru-RU"/>
        </w:rPr>
        <w:t>01.01.</w:t>
      </w:r>
      <w:r w:rsidR="00E620A5">
        <w:rPr>
          <w:lang w:eastAsia="ru-RU"/>
        </w:rPr>
        <w:t>2019</w:t>
      </w:r>
      <w:r w:rsidR="00942CCD">
        <w:rPr>
          <w:lang w:eastAsia="ru-RU"/>
        </w:rPr>
        <w:t xml:space="preserve"> года по</w:t>
      </w:r>
      <w:r w:rsidR="00D137F6" w:rsidRPr="006F48AE">
        <w:rPr>
          <w:lang w:eastAsia="ru-RU"/>
        </w:rPr>
        <w:t xml:space="preserve"> </w:t>
      </w:r>
      <w:r w:rsidR="00770C09">
        <w:rPr>
          <w:lang w:eastAsia="ru-RU"/>
        </w:rPr>
        <w:t>31.12</w:t>
      </w:r>
      <w:r w:rsidR="00942CCD">
        <w:rPr>
          <w:lang w:eastAsia="ru-RU"/>
        </w:rPr>
        <w:t>.</w:t>
      </w:r>
      <w:r w:rsidR="00E620A5">
        <w:rPr>
          <w:lang w:eastAsia="ru-RU"/>
        </w:rPr>
        <w:t>2024</w:t>
      </w:r>
      <w:r w:rsidR="00942CCD">
        <w:rPr>
          <w:lang w:eastAsia="ru-RU"/>
        </w:rPr>
        <w:t xml:space="preserve"> года</w:t>
      </w:r>
      <w:r w:rsidRPr="00734AF3">
        <w:rPr>
          <w:color w:val="000000" w:themeColor="text1"/>
          <w:spacing w:val="-1"/>
          <w:lang w:eastAsia="ru-RU"/>
        </w:rPr>
        <w:t>.</w:t>
      </w:r>
    </w:p>
    <w:p w:rsidR="00D5655E" w:rsidRPr="00734AF3" w:rsidRDefault="00D5655E" w:rsidP="00734AF3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r w:rsidRPr="00734AF3">
        <w:rPr>
          <w:color w:val="000000" w:themeColor="text1"/>
          <w:lang w:eastAsia="ru-RU"/>
        </w:rPr>
        <w:t>По результатам проведенного контрольного мероприятия  установлены нарушения.</w:t>
      </w:r>
    </w:p>
    <w:p w:rsidR="00E620A5" w:rsidRDefault="00D5655E" w:rsidP="00E620A5">
      <w:pPr>
        <w:pStyle w:val="a3"/>
        <w:tabs>
          <w:tab w:val="left" w:pos="10205"/>
        </w:tabs>
        <w:spacing w:before="38" w:line="276" w:lineRule="auto"/>
        <w:ind w:right="-1" w:firstLine="567"/>
        <w:jc w:val="both"/>
        <w:rPr>
          <w:color w:val="000000" w:themeColor="text1"/>
          <w:lang w:eastAsia="ru-RU"/>
        </w:rPr>
      </w:pPr>
      <w:r w:rsidRPr="00734AF3">
        <w:rPr>
          <w:color w:val="000000" w:themeColor="text1"/>
          <w:lang w:eastAsia="ru-RU"/>
        </w:rPr>
        <w:t xml:space="preserve">Результаты контрольного </w:t>
      </w:r>
      <w:r w:rsidRPr="00996E0E">
        <w:rPr>
          <w:color w:val="000000" w:themeColor="text1"/>
          <w:lang w:eastAsia="ru-RU"/>
        </w:rPr>
        <w:t xml:space="preserve">мероприятия оформлены актом </w:t>
      </w:r>
      <w:r w:rsidRPr="00D41ECF">
        <w:rPr>
          <w:color w:val="000000" w:themeColor="text1"/>
          <w:spacing w:val="-1"/>
          <w:lang w:eastAsia="ru-RU"/>
        </w:rPr>
        <w:t>плановой выездной</w:t>
      </w:r>
      <w:r w:rsidRPr="00996E0E">
        <w:rPr>
          <w:color w:val="000000" w:themeColor="text1"/>
          <w:lang w:eastAsia="ru-RU"/>
        </w:rPr>
        <w:t xml:space="preserve"> проверки</w:t>
      </w:r>
      <w:r>
        <w:rPr>
          <w:color w:val="000000" w:themeColor="text1"/>
          <w:lang w:eastAsia="ru-RU"/>
        </w:rPr>
        <w:t>.</w:t>
      </w:r>
    </w:p>
    <w:sectPr w:rsidR="00E620A5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05"/>
    <w:rsid w:val="0001109E"/>
    <w:rsid w:val="00020D3F"/>
    <w:rsid w:val="00091493"/>
    <w:rsid w:val="00141F80"/>
    <w:rsid w:val="001602FF"/>
    <w:rsid w:val="001C37FD"/>
    <w:rsid w:val="001D1CCE"/>
    <w:rsid w:val="00203A0C"/>
    <w:rsid w:val="00206B0F"/>
    <w:rsid w:val="0021504B"/>
    <w:rsid w:val="002516E1"/>
    <w:rsid w:val="002920C1"/>
    <w:rsid w:val="00343132"/>
    <w:rsid w:val="00364F5C"/>
    <w:rsid w:val="00394DD5"/>
    <w:rsid w:val="0040655B"/>
    <w:rsid w:val="004608B8"/>
    <w:rsid w:val="00492FD9"/>
    <w:rsid w:val="0049584C"/>
    <w:rsid w:val="004B1CF6"/>
    <w:rsid w:val="004B4833"/>
    <w:rsid w:val="004C1964"/>
    <w:rsid w:val="00505617"/>
    <w:rsid w:val="00545102"/>
    <w:rsid w:val="00560F6A"/>
    <w:rsid w:val="00561E44"/>
    <w:rsid w:val="00592D60"/>
    <w:rsid w:val="00734AF3"/>
    <w:rsid w:val="00767F05"/>
    <w:rsid w:val="00770C09"/>
    <w:rsid w:val="00784EB1"/>
    <w:rsid w:val="007A1EC4"/>
    <w:rsid w:val="007D31D2"/>
    <w:rsid w:val="007F203C"/>
    <w:rsid w:val="00833515"/>
    <w:rsid w:val="00870D33"/>
    <w:rsid w:val="0089525B"/>
    <w:rsid w:val="008C3CF4"/>
    <w:rsid w:val="00942CCD"/>
    <w:rsid w:val="00996E0E"/>
    <w:rsid w:val="009C4262"/>
    <w:rsid w:val="009F0D17"/>
    <w:rsid w:val="00A4239B"/>
    <w:rsid w:val="00A70AA8"/>
    <w:rsid w:val="00AB0489"/>
    <w:rsid w:val="00AC7626"/>
    <w:rsid w:val="00AD0B52"/>
    <w:rsid w:val="00AE3D83"/>
    <w:rsid w:val="00B27620"/>
    <w:rsid w:val="00BD00ED"/>
    <w:rsid w:val="00C30976"/>
    <w:rsid w:val="00C31069"/>
    <w:rsid w:val="00CB611F"/>
    <w:rsid w:val="00CC215A"/>
    <w:rsid w:val="00CF3E96"/>
    <w:rsid w:val="00D137F6"/>
    <w:rsid w:val="00D15396"/>
    <w:rsid w:val="00D22B44"/>
    <w:rsid w:val="00D41ECF"/>
    <w:rsid w:val="00D5655E"/>
    <w:rsid w:val="00D67F98"/>
    <w:rsid w:val="00DE76D0"/>
    <w:rsid w:val="00E507F7"/>
    <w:rsid w:val="00E620A5"/>
    <w:rsid w:val="00F22A1B"/>
    <w:rsid w:val="00FC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2AD6"/>
  <w15:docId w15:val="{E15275B8-25ED-4607-BFC3-AC35A7AB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character" w:customStyle="1" w:styleId="2">
    <w:name w:val="Основной текст (2) + Не полужирный"/>
    <w:uiPriority w:val="99"/>
    <w:rsid w:val="00734AF3"/>
    <w:rPr>
      <w:rFonts w:ascii="Times New Roman" w:hAnsi="Times New Roman" w:cs="Times New Roman"/>
      <w:b w:val="0"/>
      <w:bCs w:val="0"/>
      <w:sz w:val="27"/>
      <w:szCs w:val="2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609DD-8983-4BA7-9A48-39D5C1783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Салпагарова Зайнеб Оли-Магометовна</cp:lastModifiedBy>
  <cp:revision>51</cp:revision>
  <dcterms:created xsi:type="dcterms:W3CDTF">2021-12-17T06:32:00Z</dcterms:created>
  <dcterms:modified xsi:type="dcterms:W3CDTF">2025-05-16T13:26:00Z</dcterms:modified>
</cp:coreProperties>
</file>